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C131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The following are some sample activities which VI Teachers can use to screen a student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 determining the need for a formal evaluation by a certified O&amp;M Instructor. The activities address the areas of vision efficiency, body language, verbal skills, knowledge of eye condition, environmental awareness,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negotiation</w:t>
      </w:r>
      <w:proofErr w:type="gramEnd"/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 and organizational skills as they relate to orientation and mobility. Use a rating system of 1 through 5, with 5 being most frequently observed and 1 being least frequently observed. Anything 3 and above indicates the need for a referral.</w:t>
      </w:r>
    </w:p>
    <w:p w14:paraId="7A142FFE" w14:textId="77777777" w:rsidR="00F9306B" w:rsidRPr="00F9306B" w:rsidRDefault="00F9306B" w:rsidP="00F93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6B">
        <w:rPr>
          <w:rFonts w:ascii="Times New Roman" w:eastAsia="Times New Roman" w:hAnsi="Times New Roman" w:cs="Times New Roman"/>
          <w:b/>
          <w:bCs/>
          <w:sz w:val="28"/>
          <w:szCs w:val="28"/>
        </w:rPr>
        <w:t>Activity:</w:t>
      </w:r>
    </w:p>
    <w:p w14:paraId="73821025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In the cafeteria, stand at entrance and ask student to scan and point to locations of the serving line entrance, soda machine, cash register, and where trays are placed after use; describe the location of a specific object and ask student to Identify It; have student to walk to a specific table that you Identify by row and table.</w:t>
      </w:r>
    </w:p>
    <w:p w14:paraId="5FB23DF8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used minimum head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movement</w:t>
      </w:r>
      <w:proofErr w:type="gramEnd"/>
    </w:p>
    <w:p w14:paraId="54004DE6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needed additional verbal prompts and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cues</w:t>
      </w:r>
      <w:proofErr w:type="gramEnd"/>
    </w:p>
    <w:p w14:paraId="2AB96598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___ student points in general direction, but not directly at objects</w:t>
      </w:r>
    </w:p>
    <w:p w14:paraId="257B476B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appeared to shuffle feet when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walking</w:t>
      </w:r>
      <w:proofErr w:type="gramEnd"/>
    </w:p>
    <w:p w14:paraId="056FAD7D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___ student failed to maintain eye contact With VI Teacher</w:t>
      </w:r>
    </w:p>
    <w:p w14:paraId="285F512E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___ student failed to stand at appropriate body space from Vi Teacher</w:t>
      </w:r>
    </w:p>
    <w:p w14:paraId="6BBA1119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fails to position body in attempt to visually locate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object</w:t>
      </w:r>
      <w:proofErr w:type="gramEnd"/>
    </w:p>
    <w:p w14:paraId="5C2EDF8C" w14:textId="77777777" w:rsidR="00F9306B" w:rsidRPr="00F9306B" w:rsidRDefault="00F9306B" w:rsidP="00F93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6B">
        <w:rPr>
          <w:rFonts w:ascii="Times New Roman" w:eastAsia="Times New Roman" w:hAnsi="Times New Roman" w:cs="Times New Roman"/>
          <w:b/>
          <w:bCs/>
          <w:sz w:val="28"/>
          <w:szCs w:val="28"/>
        </w:rPr>
        <w:t>Activity:</w:t>
      </w:r>
    </w:p>
    <w:p w14:paraId="0D42D441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Walk with student out to the parking lot, and have him/her locate your vehicle (provide description of vehicle if necessary); have student read license plate number; unlock car, and have student walk to the opposite side, open door, and retrieve instructed Item; have student lead the way back.</w:t>
      </w:r>
    </w:p>
    <w:p w14:paraId="57D585A6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tended to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cautiously or shyly walk behind</w:t>
      </w:r>
      <w:proofErr w:type="gramEnd"/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 VI Teacher</w:t>
      </w:r>
    </w:p>
    <w:p w14:paraId="35750872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hesitated or shuffled feet to locate curb or down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ramp</w:t>
      </w:r>
      <w:proofErr w:type="gramEnd"/>
    </w:p>
    <w:p w14:paraId="65D1E0C4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required further instructions student struggled to read license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plate</w:t>
      </w:r>
      <w:proofErr w:type="gramEnd"/>
    </w:p>
    <w:p w14:paraId="3FA8B9DC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appeared insecure when walking around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car</w:t>
      </w:r>
      <w:proofErr w:type="gramEnd"/>
    </w:p>
    <w:p w14:paraId="46EF1406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fumbled or groped for door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handle</w:t>
      </w:r>
      <w:proofErr w:type="gramEnd"/>
    </w:p>
    <w:p w14:paraId="5CE0019F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was awkward in retrieving item(s) from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car</w:t>
      </w:r>
      <w:proofErr w:type="gramEnd"/>
    </w:p>
    <w:p w14:paraId="18AB09A1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required assistance (verbal or sighted guide) to reverse or walk alternate route back to specific area of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building</w:t>
      </w:r>
      <w:proofErr w:type="gramEnd"/>
    </w:p>
    <w:p w14:paraId="749D294C" w14:textId="77777777" w:rsidR="00F9306B" w:rsidRPr="00F9306B" w:rsidRDefault="00F9306B" w:rsidP="00F93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6B">
        <w:rPr>
          <w:rFonts w:ascii="Times New Roman" w:eastAsia="Times New Roman" w:hAnsi="Times New Roman" w:cs="Times New Roman"/>
          <w:b/>
          <w:bCs/>
          <w:sz w:val="28"/>
          <w:szCs w:val="28"/>
        </w:rPr>
        <w:t>Activity:</w:t>
      </w:r>
    </w:p>
    <w:p w14:paraId="4C463135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While walking to the playground, ask student to verbally identify which equipment s/he enjoys; have student point to (from a stationary position) and walk (solo) to at least three specified pieces of equipment in the order designated by the VI Teacher.</w:t>
      </w:r>
    </w:p>
    <w:p w14:paraId="3BDAADF9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slides feet when walking on uneven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terrain</w:t>
      </w:r>
      <w:proofErr w:type="gramEnd"/>
    </w:p>
    <w:p w14:paraId="4F50FCA0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inaccurately pointed to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equipment</w:t>
      </w:r>
      <w:proofErr w:type="gramEnd"/>
    </w:p>
    <w:p w14:paraId="70F877CA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appeared hesitant in manipulating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equipment</w:t>
      </w:r>
      <w:proofErr w:type="gramEnd"/>
    </w:p>
    <w:p w14:paraId="07186F48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bumped into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obstacles</w:t>
      </w:r>
      <w:proofErr w:type="gramEnd"/>
    </w:p>
    <w:p w14:paraId="4F71CA0A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___ student appeared hesitant at shadowy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gramEnd"/>
    </w:p>
    <w:p w14:paraId="5B60B3E7" w14:textId="77777777" w:rsidR="00F9306B" w:rsidRPr="00F9306B" w:rsidRDefault="00F9306B" w:rsidP="00F93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___ student had difficulty talking and walking simultaneously (while walking to the playground)</w:t>
      </w:r>
    </w:p>
    <w:p w14:paraId="27E28FB1" w14:textId="77777777" w:rsidR="00F9306B" w:rsidRPr="00F9306B" w:rsidRDefault="00F9306B" w:rsidP="00F93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6B">
        <w:rPr>
          <w:rFonts w:ascii="Times New Roman" w:eastAsia="Times New Roman" w:hAnsi="Times New Roman" w:cs="Times New Roman"/>
          <w:b/>
          <w:bCs/>
          <w:sz w:val="28"/>
          <w:szCs w:val="28"/>
        </w:rPr>
        <w:t>All students in the below categories should be referred:</w:t>
      </w:r>
    </w:p>
    <w:p w14:paraId="39AF4CEC" w14:textId="77777777" w:rsidR="00F9306B" w:rsidRPr="00F9306B" w:rsidRDefault="00F9306B" w:rsidP="00F93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student's primary reading media is braille or tape</w:t>
      </w:r>
    </w:p>
    <w:p w14:paraId="1526C87D" w14:textId="77777777" w:rsidR="00F9306B" w:rsidRPr="00F9306B" w:rsidRDefault="00F9306B" w:rsidP="00F93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was receiving O&amp;M from parent request</w:t>
      </w:r>
    </w:p>
    <w:p w14:paraId="0BE61338" w14:textId="77777777" w:rsidR="00F9306B" w:rsidRPr="00F9306B" w:rsidRDefault="00F9306B" w:rsidP="00F93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cane user</w:t>
      </w:r>
    </w:p>
    <w:p w14:paraId="147BFA7A" w14:textId="77777777" w:rsidR="00F9306B" w:rsidRPr="00F9306B" w:rsidRDefault="00F9306B" w:rsidP="00F93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3- year comprehensive assessment</w:t>
      </w:r>
    </w:p>
    <w:p w14:paraId="7344D776" w14:textId="77777777" w:rsidR="00F9306B" w:rsidRPr="00F9306B" w:rsidRDefault="00F9306B" w:rsidP="00F93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has had a vision decrease within a 1 year span</w:t>
      </w:r>
    </w:p>
    <w:p w14:paraId="330AAC19" w14:textId="77777777" w:rsidR="00F9306B" w:rsidRPr="00F9306B" w:rsidRDefault="00F9306B" w:rsidP="00F930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student's vision fluctuates under different lighting conditions</w:t>
      </w:r>
    </w:p>
    <w:p w14:paraId="3B791A04" w14:textId="77777777" w:rsidR="00F9306B" w:rsidRPr="00F9306B" w:rsidRDefault="00F9306B" w:rsidP="00F930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6B">
        <w:rPr>
          <w:rFonts w:ascii="Times New Roman" w:eastAsia="Times New Roman" w:hAnsi="Times New Roman" w:cs="Times New Roman"/>
          <w:b/>
          <w:bCs/>
          <w:sz w:val="28"/>
          <w:szCs w:val="28"/>
        </w:rPr>
        <w:t>Additional areas to consider in determining need for 0&amp;M referral:</w:t>
      </w:r>
    </w:p>
    <w:p w14:paraId="2FE7EA9D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needs extra time to travel between classes</w:t>
      </w:r>
    </w:p>
    <w:p w14:paraId="6F2056BC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hesitates to walk the middle of hallways</w:t>
      </w:r>
    </w:p>
    <w:p w14:paraId="46AC51FF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hesitates to use alternate routes</w:t>
      </w:r>
    </w:p>
    <w:p w14:paraId="5BD28C76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student's programming includes community activities</w:t>
      </w:r>
    </w:p>
    <w:p w14:paraId="37636921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 xml:space="preserve">student walks with a cautious or timid </w:t>
      </w:r>
      <w:proofErr w:type="gramStart"/>
      <w:r w:rsidRPr="00F9306B">
        <w:rPr>
          <w:rFonts w:ascii="Times New Roman" w:eastAsia="Times New Roman" w:hAnsi="Times New Roman" w:cs="Times New Roman"/>
          <w:sz w:val="24"/>
          <w:szCs w:val="24"/>
        </w:rPr>
        <w:t>gait .</w:t>
      </w:r>
      <w:proofErr w:type="gramEnd"/>
    </w:p>
    <w:p w14:paraId="7BC4DDCB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requires verbal feedback regarding walking terrain</w:t>
      </w:r>
    </w:p>
    <w:p w14:paraId="4A7DA789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walks with an adult to classes, cafeteria, playground.</w:t>
      </w:r>
    </w:p>
    <w:p w14:paraId="51911719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is not able to verbalize directions to his/her house</w:t>
      </w:r>
    </w:p>
    <w:p w14:paraId="462FFC3D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required assistance in orienting himself to school campus</w:t>
      </w:r>
    </w:p>
    <w:p w14:paraId="39EC880D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is unwilling to use cane</w:t>
      </w:r>
    </w:p>
    <w:p w14:paraId="422C3709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demonstrates inappropriate sighted guide techniques</w:t>
      </w:r>
    </w:p>
    <w:p w14:paraId="354825B8" w14:textId="77777777" w:rsidR="00F9306B" w:rsidRPr="00F9306B" w:rsidRDefault="00F9306B" w:rsidP="00F930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6B">
        <w:rPr>
          <w:rFonts w:ascii="Times New Roman" w:eastAsia="Times New Roman" w:hAnsi="Times New Roman" w:cs="Times New Roman"/>
          <w:sz w:val="24"/>
          <w:szCs w:val="24"/>
        </w:rPr>
        <w:t>student looks away when reaching for object</w:t>
      </w:r>
    </w:p>
    <w:p w14:paraId="2BDBC854" w14:textId="77777777" w:rsidR="00EE5206" w:rsidRDefault="00EE5206"/>
    <w:sectPr w:rsidR="00EE5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778D"/>
    <w:multiLevelType w:val="multilevel"/>
    <w:tmpl w:val="3D24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C57F4"/>
    <w:multiLevelType w:val="multilevel"/>
    <w:tmpl w:val="FB7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5676E"/>
    <w:multiLevelType w:val="multilevel"/>
    <w:tmpl w:val="60D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B58F2"/>
    <w:multiLevelType w:val="multilevel"/>
    <w:tmpl w:val="1966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D6FD0"/>
    <w:multiLevelType w:val="multilevel"/>
    <w:tmpl w:val="9724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B21C5"/>
    <w:multiLevelType w:val="multilevel"/>
    <w:tmpl w:val="7210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A0A54"/>
    <w:multiLevelType w:val="multilevel"/>
    <w:tmpl w:val="F2D6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432CD"/>
    <w:multiLevelType w:val="multilevel"/>
    <w:tmpl w:val="1DC2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E63E5"/>
    <w:multiLevelType w:val="multilevel"/>
    <w:tmpl w:val="47F0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877BC"/>
    <w:multiLevelType w:val="multilevel"/>
    <w:tmpl w:val="8FA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164042">
    <w:abstractNumId w:val="7"/>
  </w:num>
  <w:num w:numId="2" w16cid:durableId="1599602728">
    <w:abstractNumId w:val="4"/>
  </w:num>
  <w:num w:numId="3" w16cid:durableId="1833178022">
    <w:abstractNumId w:val="3"/>
  </w:num>
  <w:num w:numId="4" w16cid:durableId="1503352164">
    <w:abstractNumId w:val="0"/>
  </w:num>
  <w:num w:numId="5" w16cid:durableId="1167787292">
    <w:abstractNumId w:val="6"/>
  </w:num>
  <w:num w:numId="6" w16cid:durableId="1480999554">
    <w:abstractNumId w:val="2"/>
  </w:num>
  <w:num w:numId="7" w16cid:durableId="2104109808">
    <w:abstractNumId w:val="8"/>
  </w:num>
  <w:num w:numId="8" w16cid:durableId="152306495">
    <w:abstractNumId w:val="9"/>
  </w:num>
  <w:num w:numId="9" w16cid:durableId="28458156">
    <w:abstractNumId w:val="5"/>
  </w:num>
  <w:num w:numId="10" w16cid:durableId="839464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6B"/>
    <w:rsid w:val="000C4D87"/>
    <w:rsid w:val="00EE5206"/>
    <w:rsid w:val="00F9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EB70"/>
  <w15:chartTrackingRefBased/>
  <w15:docId w15:val="{AD0F5AD6-5E76-4B90-8B42-5ED8855D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6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9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9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78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8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8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03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1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4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7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7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03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85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5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15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2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3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4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9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9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5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9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9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58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2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81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12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93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35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40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0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9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17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1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9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28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7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9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7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27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5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17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Lentz, Margo K.</dc:creator>
  <cp:keywords/>
  <dc:description/>
  <cp:lastModifiedBy>Lentz, Margo K.</cp:lastModifiedBy>
  <cp:revision>1</cp:revision>
  <cp:lastPrinted>2017-09-11T16:41:00Z</cp:lastPrinted>
  <dcterms:created xsi:type="dcterms:W3CDTF">2017-09-11T16:39:00Z</dcterms:created>
  <dcterms:modified xsi:type="dcterms:W3CDTF">2017-09-11T16:42:00Z</dcterms:modified>
</cp:coreProperties>
</file>